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A5" w:rsidRPr="00F208E8" w:rsidRDefault="00F208E8" w:rsidP="00F208E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208E8">
        <w:rPr>
          <w:rFonts w:cs="B Nazanin" w:hint="cs"/>
          <w:b/>
          <w:bCs/>
          <w:sz w:val="24"/>
          <w:szCs w:val="24"/>
          <w:rtl/>
          <w:lang w:bidi="fa-IR"/>
        </w:rPr>
        <w:t>با سلام</w:t>
      </w:r>
    </w:p>
    <w:p w:rsidR="00F208E8" w:rsidRDefault="00F208E8" w:rsidP="00F208E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208E8">
        <w:rPr>
          <w:rFonts w:cs="B Nazanin" w:hint="cs"/>
          <w:b/>
          <w:bCs/>
          <w:sz w:val="24"/>
          <w:szCs w:val="24"/>
          <w:rtl/>
          <w:lang w:bidi="fa-IR"/>
        </w:rPr>
        <w:t xml:space="preserve">   احتراماً ضمن تبریک اعیاد شعبانیه و با سپاس از همراهی آن دانشگاه در برپائی اولین جام فوتسال دانشجویان پسر دانشگاه ها و موسسات آموزش عالی قائنات </w:t>
      </w:r>
      <w:r w:rsidRPr="00F208E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F208E8">
        <w:rPr>
          <w:rFonts w:cs="B Nazanin" w:hint="cs"/>
          <w:b/>
          <w:bCs/>
          <w:sz w:val="24"/>
          <w:szCs w:val="24"/>
          <w:rtl/>
          <w:lang w:bidi="fa-IR"/>
        </w:rPr>
        <w:t xml:space="preserve"> گرامیداشت روز جوان و عید بزرگ نیمه شعبان-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به دنبال اعلام آمادگی تیم های شرکت کننده در جام و برپائی جلسه توجیهی و نیز قرعه کشی تیم ها در ساعت 18:00 روز سه شنبه 97/02/11 در محل دفتر معاونت دانشجوئی و فرهنگی دانشگاه بزرگمهر قائنات با حضور ریاست و دبیر کمیته برگزاری مسابقات و همچنین نمایندگان تیم های دانشجوئی، جدول برگزاری مسابقات به همراه اهم نکات </w:t>
      </w:r>
      <w:r w:rsidR="006E6F94">
        <w:rPr>
          <w:rFonts w:cs="B Nazanin" w:hint="cs"/>
          <w:b/>
          <w:bCs/>
          <w:sz w:val="24"/>
          <w:szCs w:val="24"/>
          <w:rtl/>
          <w:lang w:bidi="fa-IR"/>
        </w:rPr>
        <w:t xml:space="preserve">مطرح در جلسه جهت استحضار و ارائه به سرگروه تیم های آن دانشگاه به پیوست تقدیم حضور می گردد. </w:t>
      </w:r>
      <w:r w:rsidR="00213E3B">
        <w:rPr>
          <w:rFonts w:cs="B Nazanin" w:hint="cs"/>
          <w:b/>
          <w:bCs/>
          <w:sz w:val="24"/>
          <w:szCs w:val="24"/>
          <w:rtl/>
          <w:lang w:bidi="fa-IR"/>
        </w:rPr>
        <w:t xml:space="preserve">همچنین بذل دستورات مقتضی به منظور حضور دیگر دانشجویان آن دانشگاه جهت تماشای بازی ها مزید امتنان خواهد بود. </w:t>
      </w:r>
      <w:r w:rsidR="006E6F94">
        <w:rPr>
          <w:rFonts w:cs="B Nazanin" w:hint="cs"/>
          <w:b/>
          <w:bCs/>
          <w:sz w:val="24"/>
          <w:szCs w:val="24"/>
          <w:rtl/>
          <w:lang w:bidi="fa-IR"/>
        </w:rPr>
        <w:t>قبلا از حسن توجه و بذل عنایات جنابعالی صمیمانه سپاسگزاری می نماید.</w:t>
      </w:r>
    </w:p>
    <w:p w:rsidR="00347EA9" w:rsidRDefault="003E5FF1" w:rsidP="00347EA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اهم نکات مطرح در جلسه:</w:t>
      </w:r>
    </w:p>
    <w:p w:rsidR="00347EA9" w:rsidRDefault="00347EA9" w:rsidP="00347EA9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کمیته برگزاری مسابقات: </w:t>
      </w:r>
    </w:p>
    <w:p w:rsidR="00347EA9" w:rsidRDefault="00347EA9" w:rsidP="00347EA9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سید محمد علی یعقوبی: مسئول کمیته برگزاری</w:t>
      </w:r>
    </w:p>
    <w:p w:rsidR="00347EA9" w:rsidRDefault="00347EA9" w:rsidP="00347EA9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الهه سبزیان: دبیر کمیته برگزاری</w:t>
      </w:r>
    </w:p>
    <w:p w:rsidR="00347EA9" w:rsidRDefault="00347EA9" w:rsidP="00347EA9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مهدی پارسا: پذیرش و تصویر بردار</w:t>
      </w:r>
    </w:p>
    <w:p w:rsidR="00347EA9" w:rsidRDefault="00347EA9" w:rsidP="00347EA9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محمدمهدی خسروی: پذیرش</w:t>
      </w:r>
    </w:p>
    <w:p w:rsidR="00347EA9" w:rsidRDefault="00347EA9" w:rsidP="00347EA9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کمیته انضباطی:</w:t>
      </w:r>
    </w:p>
    <w:p w:rsidR="00347EA9" w:rsidRDefault="00347EA9" w:rsidP="00347EA9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محمدرضاپورحاتم: رئیس کمیته انضباطی</w:t>
      </w:r>
    </w:p>
    <w:p w:rsidR="00347EA9" w:rsidRDefault="00347EA9" w:rsidP="00347EA9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نماینده کمیته برگزاری</w:t>
      </w:r>
    </w:p>
    <w:p w:rsidR="00347EA9" w:rsidRDefault="00347EA9" w:rsidP="00347EA9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نماینده کمیته داوری</w:t>
      </w:r>
    </w:p>
    <w:p w:rsidR="00347EA9" w:rsidRDefault="00347EA9" w:rsidP="00347EA9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کمیته داوری: این کمیته طی درخواست کتبی دانشگاه بزرگمهر قائنات، کتبا از سوی هیئت فوتبال شهرستان قائنات </w:t>
      </w:r>
      <w:r w:rsidR="00F52CBE">
        <w:rPr>
          <w:rFonts w:cs="B Nazanin" w:hint="cs"/>
          <w:b/>
          <w:bCs/>
          <w:sz w:val="24"/>
          <w:szCs w:val="24"/>
          <w:rtl/>
          <w:lang w:bidi="fa-IR"/>
        </w:rPr>
        <w:t xml:space="preserve">و از بین داوران برجسته شهرستان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معرفی خواهند شد.</w:t>
      </w:r>
    </w:p>
    <w:p w:rsidR="003E5FF1" w:rsidRPr="00347EA9" w:rsidRDefault="003E5FF1" w:rsidP="00347EA9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47EA9">
        <w:rPr>
          <w:rFonts w:cs="B Nazanin" w:hint="cs"/>
          <w:b/>
          <w:bCs/>
          <w:sz w:val="24"/>
          <w:szCs w:val="24"/>
          <w:rtl/>
          <w:lang w:bidi="fa-IR"/>
        </w:rPr>
        <w:t>مسابقات بر اساس قوانین کمیته فوتسال فدراسیون فوتبال جمهو</w:t>
      </w:r>
      <w:r w:rsidR="00DE5A58" w:rsidRPr="00347EA9">
        <w:rPr>
          <w:rFonts w:cs="B Nazanin" w:hint="cs"/>
          <w:b/>
          <w:bCs/>
          <w:sz w:val="24"/>
          <w:szCs w:val="24"/>
          <w:rtl/>
          <w:lang w:bidi="fa-IR"/>
        </w:rPr>
        <w:t>ری اسلامی ایران برگزار خواهد شد و تمامی بازیکنان ملزم به رعایت قوانین می باشند.</w:t>
      </w:r>
    </w:p>
    <w:p w:rsidR="00DE5A58" w:rsidRDefault="00DE5A58" w:rsidP="00DE5A5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با توجه به برخی مغایرت های ابعادی محل برگزاری مسابقات با استانداردهای لازم، همراه داشتن ساق بند برای تمامی بازیکنان الزامی بوده و از پذیرش بازیکنان بدون ساق بند جدا ممانعت خواهد شد.</w:t>
      </w:r>
    </w:p>
    <w:p w:rsidR="00C00236" w:rsidRDefault="000F446A" w:rsidP="00534EB7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هیچ یک از اعضای تیم حق اعتراض نداشته و تمامی اعتراضات بایستی کتباً از طریق سرگروه تیم به همراه 500.000 ریال وجه نقد</w:t>
      </w:r>
      <w:r w:rsidRPr="000F446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به </w:t>
      </w:r>
      <w:r w:rsidR="00534EB7">
        <w:rPr>
          <w:rFonts w:cs="B Nazanin" w:hint="cs"/>
          <w:b/>
          <w:bCs/>
          <w:sz w:val="24"/>
          <w:szCs w:val="24"/>
          <w:rtl/>
          <w:lang w:bidi="fa-IR"/>
        </w:rPr>
        <w:t xml:space="preserve">کمیته برگزاری ارائه گردد. بدیهی است پس از بررسی اعتراض در کمیته انضباطی،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 صورت وارد نبودن اعتراض، مبلغ اخذ شده به نفع کمیته برگزاری ضبط خواهد شد و تیم حق ه</w:t>
      </w:r>
      <w:r w:rsidR="00534EB7">
        <w:rPr>
          <w:rFonts w:cs="B Nazanin" w:hint="cs"/>
          <w:b/>
          <w:bCs/>
          <w:sz w:val="24"/>
          <w:szCs w:val="24"/>
          <w:rtl/>
          <w:lang w:bidi="fa-IR"/>
        </w:rPr>
        <w:t>یچ گونه اعتراض بعدی نخواهد داشت و در غیر اینصورت مبلغ عیناً مسترد خواهد شد.</w:t>
      </w:r>
    </w:p>
    <w:p w:rsidR="00047AEB" w:rsidRDefault="00047AEB" w:rsidP="00047AE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تمامی تیم های شرکت کننده ملزم به پرداخت مبلغ 25.000 ریال بابت هر کارت زرد و 50.000 ریال بابت هر کارت قرمز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 صورت اخذ کارت - به کمیته برگزاری می باشند.بدیهی است در صورت عدم پرداخت هزینه های ذکرشده، از شرکت تیم در دیدارهای بعدی ممانعت خواهد شد.</w:t>
      </w:r>
    </w:p>
    <w:p w:rsidR="00047AEB" w:rsidRDefault="00047AEB" w:rsidP="00047AE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مدت زمان هر بازی دو نیمه 20 دقیقه روان بوده، استراحت بین دو نیمه 10 دقیقه و تایم اوت یک دقیقه می باشد.</w:t>
      </w:r>
    </w:p>
    <w:p w:rsidR="00047AEB" w:rsidRDefault="00047AEB" w:rsidP="00047AE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فرآیند پذیرش تیم ها و کنترل مدارک برای هر بازی، 30 دقیقه قبل از بازی آغاز خواهد شد؛ لذا تمامی تیم ها باید راس ساعت با لباس و کفش مناسب آماده حضور در فرآیند پذیرش باشند.</w:t>
      </w:r>
    </w:p>
    <w:p w:rsidR="00047AEB" w:rsidRDefault="00875E63" w:rsidP="00047AE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سرویس مسابقات هر شب ساعت 19:20 از محل میدان شیرازی و از مسیر خیابان شهید امین زاده، خیابان جانبازان، میدان طالقانی، بلوار بسیج، چهارراه جهاد کشاو</w:t>
      </w:r>
      <w:r w:rsidR="00003371">
        <w:rPr>
          <w:rFonts w:cs="B Nazanin" w:hint="cs"/>
          <w:b/>
          <w:bCs/>
          <w:sz w:val="24"/>
          <w:szCs w:val="24"/>
          <w:rtl/>
          <w:lang w:bidi="fa-IR"/>
        </w:rPr>
        <w:t>ری، بلوار جهاد به سمت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 مسابقات</w:t>
      </w:r>
      <w:r w:rsidR="00003371">
        <w:rPr>
          <w:rFonts w:cs="B Nazanin" w:hint="cs"/>
          <w:b/>
          <w:bCs/>
          <w:sz w:val="24"/>
          <w:szCs w:val="24"/>
          <w:rtl/>
          <w:lang w:bidi="fa-IR"/>
        </w:rPr>
        <w:t xml:space="preserve"> حرکت و پس از پایان مسابقات از مسیر ذکر شده به سمت میدان شیرازی بازخواهد گشت. استفاده از سرویس برای تمامی بازیکنان و تماشاچیان بلامانع است.</w:t>
      </w:r>
    </w:p>
    <w:p w:rsidR="0047797B" w:rsidRDefault="00DD4442" w:rsidP="0047797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همراه داشتن کارت دانشجوئی معتبر و خوانا و یا گواهی اشتغال به تحصیل عکس دار معتبر مهمور به مهر ادارت آموزش دانشگاه ها و همچنین کارت بیمه ورزشی معتبر فدراسیون پزشکی برای تمامی بازیکنان قبل از هر بازی الزامی بوده و از پذیرش بازیکنان بدون همراه داشتن مدارک ذکر شده ممانعت خواهد شد. بدیهی است عواقب امر بر عهده خود تیم خواهد بود.</w:t>
      </w:r>
    </w:p>
    <w:p w:rsidR="00F50FA6" w:rsidRDefault="00F50FA6" w:rsidP="00F50FA6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رعایت شئونات اخلاقی و دانشجوئی و پرهیز از مجادله و متشنج نمودن فضای مسابقات از تمامی بازیکنان انتظار می رود.</w:t>
      </w:r>
    </w:p>
    <w:p w:rsidR="004C610F" w:rsidRDefault="00F50FA6" w:rsidP="00347EA9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آخرین اخبار، اطلاعیه ها، نتایج و سایر اطلاعات مروط به مسابقات را در کانال تربیت بدنی دانشگاه بزرگمهر قائنات در پیام رسان سروش به نشانی </w:t>
      </w:r>
      <w:r>
        <w:rPr>
          <w:rFonts w:cs="B Nazanin"/>
          <w:b/>
          <w:bCs/>
          <w:sz w:val="24"/>
          <w:szCs w:val="24"/>
          <w:lang w:bidi="fa-IR"/>
        </w:rPr>
        <w:t>@</w:t>
      </w:r>
      <w:proofErr w:type="spellStart"/>
      <w:r w:rsidRPr="00F50FA6">
        <w:rPr>
          <w:rFonts w:cs="B Nazanin"/>
          <w:b/>
          <w:bCs/>
          <w:sz w:val="24"/>
          <w:szCs w:val="24"/>
          <w:lang w:bidi="fa-IR"/>
        </w:rPr>
        <w:t>buq_sport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دنیال نمائید. بدیهی است عواقب دنبال کردن اخبار به روز مسابقات در کانال ذکر شده بر عهده خود تیم خواهد بود.</w:t>
      </w:r>
    </w:p>
    <w:p w:rsidR="0030420F" w:rsidRDefault="0030420F" w:rsidP="0030420F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تیم هایی که نسبت به پیشنهاد نام اقدام نکرده اند، نام آنها مطابق نام دانشگاه از سوی کمیته برگزاری انتخاب و در جدول برگزاری ذکر شده است.</w:t>
      </w:r>
    </w:p>
    <w:p w:rsidR="00F5759B" w:rsidRPr="00F5759B" w:rsidRDefault="00F5759B" w:rsidP="00F5759B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F5759B">
        <w:rPr>
          <w:rFonts w:cs="B Nazanin" w:hint="cs"/>
          <w:b/>
          <w:bCs/>
          <w:sz w:val="24"/>
          <w:szCs w:val="24"/>
          <w:rtl/>
          <w:lang w:bidi="fa-IR"/>
        </w:rPr>
        <w:t>جدول گروه بندی و برنامه مسابقات :</w:t>
      </w:r>
    </w:p>
    <w:p w:rsidR="00F5759B" w:rsidRPr="00347EA9" w:rsidRDefault="00F5759B" w:rsidP="00F5759B">
      <w:pPr>
        <w:pStyle w:val="ListParagraph"/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tblW w:w="0" w:type="auto"/>
        <w:tblInd w:w="2370" w:type="dxa"/>
        <w:tblLook w:val="04A0" w:firstRow="1" w:lastRow="0" w:firstColumn="1" w:lastColumn="0" w:noHBand="0" w:noVBand="1"/>
      </w:tblPr>
      <w:tblGrid>
        <w:gridCol w:w="2812"/>
        <w:gridCol w:w="3000"/>
      </w:tblGrid>
      <w:tr w:rsidR="00F5759B" w:rsidTr="00F5759B">
        <w:trPr>
          <w:trHeight w:val="622"/>
        </w:trPr>
        <w:tc>
          <w:tcPr>
            <w:tcW w:w="2812" w:type="dxa"/>
          </w:tcPr>
          <w:p w:rsidR="00F5759B" w:rsidRPr="000C043F" w:rsidRDefault="00F5759B" w:rsidP="00BE6BE8">
            <w:pPr>
              <w:jc w:val="center"/>
              <w:rPr>
                <w:rFonts w:cs="B Titr" w:hint="cs"/>
                <w:sz w:val="24"/>
                <w:szCs w:val="24"/>
                <w:lang w:bidi="fa-IR"/>
              </w:rPr>
            </w:pPr>
            <w:r w:rsidRPr="000C043F">
              <w:rPr>
                <w:rFonts w:cs="B Titr" w:hint="cs"/>
                <w:sz w:val="24"/>
                <w:szCs w:val="24"/>
                <w:rtl/>
                <w:lang w:bidi="fa-IR"/>
              </w:rPr>
              <w:t>گروه (ب)</w:t>
            </w:r>
          </w:p>
        </w:tc>
        <w:tc>
          <w:tcPr>
            <w:tcW w:w="3000" w:type="dxa"/>
          </w:tcPr>
          <w:p w:rsidR="00F5759B" w:rsidRPr="000C043F" w:rsidRDefault="00F5759B" w:rsidP="00BE6BE8">
            <w:pPr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 w:rsidRPr="000C043F">
              <w:rPr>
                <w:rFonts w:cs="B Titr" w:hint="cs"/>
                <w:sz w:val="24"/>
                <w:szCs w:val="24"/>
                <w:rtl/>
                <w:lang w:bidi="fa-IR"/>
              </w:rPr>
              <w:t>گروه (الف)</w:t>
            </w:r>
          </w:p>
          <w:p w:rsidR="00F5759B" w:rsidRPr="000C043F" w:rsidRDefault="00F5759B" w:rsidP="00BE6BE8">
            <w:pPr>
              <w:rPr>
                <w:rFonts w:cs="B Titr" w:hint="cs"/>
                <w:sz w:val="24"/>
                <w:szCs w:val="24"/>
                <w:lang w:bidi="fa-IR"/>
              </w:rPr>
            </w:pPr>
          </w:p>
        </w:tc>
      </w:tr>
      <w:tr w:rsidR="00F5759B" w:rsidTr="00F5759B">
        <w:tc>
          <w:tcPr>
            <w:tcW w:w="2812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sz w:val="24"/>
                <w:szCs w:val="24"/>
                <w:lang w:bidi="fa-IR"/>
              </w:rPr>
            </w:pPr>
            <w:r w:rsidRPr="000C043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اخراجی ها</w:t>
            </w:r>
          </w:p>
        </w:tc>
        <w:tc>
          <w:tcPr>
            <w:tcW w:w="3000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0C043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پاسارگاد </w:t>
            </w:r>
          </w:p>
          <w:p w:rsidR="00F5759B" w:rsidRPr="000C043F" w:rsidRDefault="00F5759B" w:rsidP="00BE6BE8">
            <w:pPr>
              <w:rPr>
                <w:rFonts w:cs="B Mitra" w:hint="c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5759B" w:rsidTr="00F5759B">
        <w:tc>
          <w:tcPr>
            <w:tcW w:w="2812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sz w:val="24"/>
                <w:szCs w:val="24"/>
                <w:lang w:bidi="fa-IR"/>
              </w:rPr>
            </w:pPr>
            <w:r w:rsidRPr="000C043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پرستاری الف</w:t>
            </w:r>
          </w:p>
        </w:tc>
        <w:tc>
          <w:tcPr>
            <w:tcW w:w="3000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0C043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بزرگمهر الف</w:t>
            </w:r>
          </w:p>
          <w:p w:rsidR="00F5759B" w:rsidRPr="000C043F" w:rsidRDefault="00F5759B" w:rsidP="00BE6BE8">
            <w:pPr>
              <w:rPr>
                <w:rFonts w:cs="B Mitra" w:hint="c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5759B" w:rsidTr="00F5759B">
        <w:tc>
          <w:tcPr>
            <w:tcW w:w="2812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sz w:val="24"/>
                <w:szCs w:val="24"/>
                <w:lang w:bidi="fa-IR"/>
              </w:rPr>
            </w:pPr>
            <w:r w:rsidRPr="000C043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اتحاد بلوچستان</w:t>
            </w:r>
          </w:p>
        </w:tc>
        <w:tc>
          <w:tcPr>
            <w:tcW w:w="3000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0C043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عمران ناپیوسته 96</w:t>
            </w:r>
          </w:p>
          <w:p w:rsidR="00F5759B" w:rsidRPr="000C043F" w:rsidRDefault="00F5759B" w:rsidP="00BE6BE8">
            <w:pPr>
              <w:rPr>
                <w:rFonts w:cs="B Mitra" w:hint="c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5759B" w:rsidTr="00F5759B">
        <w:trPr>
          <w:trHeight w:val="575"/>
        </w:trPr>
        <w:tc>
          <w:tcPr>
            <w:tcW w:w="2812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sz w:val="24"/>
                <w:szCs w:val="24"/>
                <w:lang w:bidi="fa-IR"/>
              </w:rPr>
            </w:pPr>
            <w:r w:rsidRPr="000C043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علی آباد علیا</w:t>
            </w:r>
          </w:p>
        </w:tc>
        <w:tc>
          <w:tcPr>
            <w:tcW w:w="3000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0C043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پرستاری (ب)</w:t>
            </w:r>
          </w:p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5759B" w:rsidTr="00F5759B">
        <w:trPr>
          <w:trHeight w:val="485"/>
        </w:trPr>
        <w:tc>
          <w:tcPr>
            <w:tcW w:w="2812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sz w:val="24"/>
                <w:szCs w:val="24"/>
                <w:lang w:bidi="fa-IR"/>
              </w:rPr>
            </w:pPr>
            <w:r w:rsidRPr="000C043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داماش ایرانیان</w:t>
            </w:r>
          </w:p>
        </w:tc>
        <w:tc>
          <w:tcPr>
            <w:tcW w:w="3000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0C043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بزرگمهر ب</w:t>
            </w:r>
          </w:p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F208E8" w:rsidRDefault="00F208E8" w:rsidP="00F208E8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F5759B" w:rsidRDefault="00F5759B" w:rsidP="00F5759B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F5759B" w:rsidRDefault="00F5759B" w:rsidP="00F5759B">
      <w:pPr>
        <w:jc w:val="center"/>
        <w:rPr>
          <w:rFonts w:hint="cs"/>
          <w:rtl/>
          <w:lang w:bidi="fa-IR"/>
        </w:rPr>
      </w:pPr>
    </w:p>
    <w:p w:rsidR="00F5759B" w:rsidRDefault="00F5759B" w:rsidP="00F5759B">
      <w:pPr>
        <w:jc w:val="center"/>
        <w:rPr>
          <w:rFonts w:hint="cs"/>
          <w:rtl/>
          <w:lang w:bidi="fa-IR"/>
        </w:rPr>
      </w:pPr>
    </w:p>
    <w:p w:rsidR="00F5759B" w:rsidRPr="00CB34A4" w:rsidRDefault="00F5759B" w:rsidP="00F5759B">
      <w:pPr>
        <w:jc w:val="center"/>
        <w:rPr>
          <w:rFonts w:cs="B Titr" w:hint="cs"/>
          <w:rtl/>
          <w:lang w:bidi="fa-IR"/>
        </w:rPr>
      </w:pPr>
      <w:r w:rsidRPr="00CB34A4">
        <w:rPr>
          <w:rFonts w:cs="B Titr" w:hint="cs"/>
          <w:rtl/>
          <w:lang w:bidi="fa-IR"/>
        </w:rPr>
        <w:t>شنبه    15/02/1397</w:t>
      </w:r>
    </w:p>
    <w:tbl>
      <w:tblPr>
        <w:tblStyle w:val="TableGrid"/>
        <w:tblW w:w="0" w:type="auto"/>
        <w:tblInd w:w="2108" w:type="dxa"/>
        <w:tblLook w:val="04A0" w:firstRow="1" w:lastRow="0" w:firstColumn="1" w:lastColumn="0" w:noHBand="0" w:noVBand="1"/>
      </w:tblPr>
      <w:tblGrid>
        <w:gridCol w:w="3080"/>
        <w:gridCol w:w="3238"/>
      </w:tblGrid>
      <w:tr w:rsidR="00F5759B" w:rsidTr="00F5759B">
        <w:tc>
          <w:tcPr>
            <w:tcW w:w="3080" w:type="dxa"/>
          </w:tcPr>
          <w:p w:rsidR="00F5759B" w:rsidRPr="000C043F" w:rsidRDefault="00F5759B" w:rsidP="00BE6BE8">
            <w:pPr>
              <w:jc w:val="center"/>
              <w:rPr>
                <w:rFonts w:cs="B Titr" w:hint="cs"/>
                <w:lang w:bidi="fa-IR"/>
              </w:rPr>
            </w:pPr>
            <w:r w:rsidRPr="000C043F">
              <w:rPr>
                <w:rFonts w:cs="B Titr" w:hint="cs"/>
                <w:rtl/>
                <w:lang w:bidi="fa-IR"/>
              </w:rPr>
              <w:t>ساعت برگزاری</w:t>
            </w:r>
          </w:p>
        </w:tc>
        <w:tc>
          <w:tcPr>
            <w:tcW w:w="3238" w:type="dxa"/>
          </w:tcPr>
          <w:p w:rsidR="00F5759B" w:rsidRPr="000C043F" w:rsidRDefault="00F5759B" w:rsidP="00BE6BE8">
            <w:pPr>
              <w:jc w:val="center"/>
              <w:rPr>
                <w:rFonts w:cs="B Titr" w:hint="cs"/>
                <w:lang w:bidi="fa-IR"/>
              </w:rPr>
            </w:pPr>
            <w:r w:rsidRPr="000C043F">
              <w:rPr>
                <w:rFonts w:cs="B Titr" w:hint="cs"/>
                <w:rtl/>
                <w:lang w:bidi="fa-IR"/>
              </w:rPr>
              <w:t>اسامی تیم ها</w:t>
            </w:r>
          </w:p>
        </w:tc>
      </w:tr>
      <w:tr w:rsidR="00F5759B" w:rsidTr="00F5759B">
        <w:tc>
          <w:tcPr>
            <w:tcW w:w="3080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20:00</w:t>
            </w:r>
          </w:p>
        </w:tc>
        <w:tc>
          <w:tcPr>
            <w:tcW w:w="3238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پاسارگاد  ----- پرستاری (ب)</w:t>
            </w:r>
          </w:p>
        </w:tc>
      </w:tr>
      <w:tr w:rsidR="00F5759B" w:rsidTr="00F5759B">
        <w:tc>
          <w:tcPr>
            <w:tcW w:w="3080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21:00</w:t>
            </w:r>
          </w:p>
        </w:tc>
        <w:tc>
          <w:tcPr>
            <w:tcW w:w="3238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عمران ناپیوسته 96---- بزرگمهر (الف)</w:t>
            </w:r>
          </w:p>
        </w:tc>
      </w:tr>
      <w:tr w:rsidR="00F5759B" w:rsidTr="00F5759B">
        <w:tc>
          <w:tcPr>
            <w:tcW w:w="3080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22:00</w:t>
            </w:r>
          </w:p>
        </w:tc>
        <w:tc>
          <w:tcPr>
            <w:tcW w:w="3238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اخراجی ها ------ علی آباد علیا</w:t>
            </w:r>
          </w:p>
        </w:tc>
      </w:tr>
    </w:tbl>
    <w:p w:rsidR="00F5759B" w:rsidRPr="00CB34A4" w:rsidRDefault="00F5759B" w:rsidP="00F5759B">
      <w:pPr>
        <w:rPr>
          <w:rFonts w:cs="B Titr" w:hint="cs"/>
          <w:rtl/>
          <w:lang w:bidi="fa-IR"/>
        </w:rPr>
      </w:pPr>
    </w:p>
    <w:p w:rsidR="00F5759B" w:rsidRPr="00CB34A4" w:rsidRDefault="00F5759B" w:rsidP="00F5759B">
      <w:pPr>
        <w:jc w:val="center"/>
        <w:rPr>
          <w:rFonts w:cs="B Titr" w:hint="cs"/>
          <w:rtl/>
          <w:lang w:bidi="fa-IR"/>
        </w:rPr>
      </w:pPr>
      <w:r w:rsidRPr="00CB34A4">
        <w:rPr>
          <w:rFonts w:cs="B Titr" w:hint="cs"/>
          <w:rtl/>
          <w:lang w:bidi="fa-IR"/>
        </w:rPr>
        <w:t>یکشنبه   16/02/1397</w:t>
      </w:r>
    </w:p>
    <w:tbl>
      <w:tblPr>
        <w:tblStyle w:val="TableGrid"/>
        <w:tblW w:w="0" w:type="auto"/>
        <w:tblInd w:w="2108" w:type="dxa"/>
        <w:tblLook w:val="04A0" w:firstRow="1" w:lastRow="0" w:firstColumn="1" w:lastColumn="0" w:noHBand="0" w:noVBand="1"/>
      </w:tblPr>
      <w:tblGrid>
        <w:gridCol w:w="3080"/>
        <w:gridCol w:w="3245"/>
      </w:tblGrid>
      <w:tr w:rsidR="00F5759B" w:rsidTr="00F5759B">
        <w:tc>
          <w:tcPr>
            <w:tcW w:w="3080" w:type="dxa"/>
          </w:tcPr>
          <w:p w:rsidR="00F5759B" w:rsidRPr="000C043F" w:rsidRDefault="00F5759B" w:rsidP="00BE6BE8">
            <w:pPr>
              <w:jc w:val="center"/>
              <w:rPr>
                <w:rFonts w:cs="B Titr" w:hint="cs"/>
                <w:lang w:bidi="fa-IR"/>
              </w:rPr>
            </w:pPr>
            <w:r w:rsidRPr="000C043F">
              <w:rPr>
                <w:rFonts w:cs="B Titr" w:hint="cs"/>
                <w:rtl/>
                <w:lang w:bidi="fa-IR"/>
              </w:rPr>
              <w:t>ساعت برگزاری</w:t>
            </w:r>
          </w:p>
        </w:tc>
        <w:tc>
          <w:tcPr>
            <w:tcW w:w="3245" w:type="dxa"/>
          </w:tcPr>
          <w:p w:rsidR="00F5759B" w:rsidRPr="000C043F" w:rsidRDefault="00F5759B" w:rsidP="00BE6BE8">
            <w:pPr>
              <w:jc w:val="center"/>
              <w:rPr>
                <w:rFonts w:cs="B Titr" w:hint="cs"/>
                <w:lang w:bidi="fa-IR"/>
              </w:rPr>
            </w:pPr>
            <w:r w:rsidRPr="000C043F">
              <w:rPr>
                <w:rFonts w:cs="B Titr" w:hint="cs"/>
                <w:rtl/>
                <w:lang w:bidi="fa-IR"/>
              </w:rPr>
              <w:t>اسامی تیم ها</w:t>
            </w:r>
          </w:p>
        </w:tc>
      </w:tr>
      <w:tr w:rsidR="00F5759B" w:rsidTr="00F5759B">
        <w:tc>
          <w:tcPr>
            <w:tcW w:w="3080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20:00</w:t>
            </w:r>
          </w:p>
        </w:tc>
        <w:tc>
          <w:tcPr>
            <w:tcW w:w="3245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پرستاری الف ----- اتحاد بلوچستان</w:t>
            </w:r>
          </w:p>
        </w:tc>
      </w:tr>
      <w:tr w:rsidR="00F5759B" w:rsidTr="00F5759B">
        <w:tc>
          <w:tcPr>
            <w:tcW w:w="3080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21:00</w:t>
            </w:r>
          </w:p>
        </w:tc>
        <w:tc>
          <w:tcPr>
            <w:tcW w:w="3245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عمران ناپیوسته 96---- بزرگمهر (ب)</w:t>
            </w:r>
          </w:p>
        </w:tc>
      </w:tr>
      <w:tr w:rsidR="00F5759B" w:rsidTr="00F5759B">
        <w:tc>
          <w:tcPr>
            <w:tcW w:w="3080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22:00</w:t>
            </w:r>
          </w:p>
        </w:tc>
        <w:tc>
          <w:tcPr>
            <w:tcW w:w="3245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اتحاد بلوچستان ---- داماش ایرانیان</w:t>
            </w:r>
          </w:p>
        </w:tc>
      </w:tr>
    </w:tbl>
    <w:p w:rsidR="00F5759B" w:rsidRDefault="00F5759B" w:rsidP="00F5759B">
      <w:pPr>
        <w:jc w:val="center"/>
        <w:rPr>
          <w:rFonts w:hint="cs"/>
          <w:rtl/>
          <w:lang w:bidi="fa-IR"/>
        </w:rPr>
      </w:pPr>
    </w:p>
    <w:p w:rsidR="00F5759B" w:rsidRPr="00CB34A4" w:rsidRDefault="00F5759B" w:rsidP="00F5759B">
      <w:pPr>
        <w:jc w:val="center"/>
        <w:rPr>
          <w:rFonts w:cs="B Titr" w:hint="cs"/>
          <w:b/>
          <w:bCs/>
          <w:rtl/>
          <w:lang w:bidi="fa-IR"/>
        </w:rPr>
      </w:pPr>
      <w:r w:rsidRPr="00CB34A4">
        <w:rPr>
          <w:rFonts w:cs="B Titr" w:hint="cs"/>
          <w:b/>
          <w:bCs/>
          <w:rtl/>
          <w:lang w:bidi="fa-IR"/>
        </w:rPr>
        <w:t>دوشنبه   17/02/1397</w:t>
      </w:r>
    </w:p>
    <w:tbl>
      <w:tblPr>
        <w:tblStyle w:val="TableGrid"/>
        <w:tblW w:w="0" w:type="auto"/>
        <w:tblInd w:w="2108" w:type="dxa"/>
        <w:tblLook w:val="04A0" w:firstRow="1" w:lastRow="0" w:firstColumn="1" w:lastColumn="0" w:noHBand="0" w:noVBand="1"/>
      </w:tblPr>
      <w:tblGrid>
        <w:gridCol w:w="3080"/>
        <w:gridCol w:w="3238"/>
      </w:tblGrid>
      <w:tr w:rsidR="00F5759B" w:rsidTr="00F5759B">
        <w:tc>
          <w:tcPr>
            <w:tcW w:w="3080" w:type="dxa"/>
          </w:tcPr>
          <w:p w:rsidR="00F5759B" w:rsidRPr="000C043F" w:rsidRDefault="00F5759B" w:rsidP="00BE6BE8">
            <w:pPr>
              <w:jc w:val="center"/>
              <w:rPr>
                <w:rFonts w:cs="B Titr" w:hint="cs"/>
                <w:lang w:bidi="fa-IR"/>
              </w:rPr>
            </w:pPr>
            <w:r w:rsidRPr="000C043F">
              <w:rPr>
                <w:rFonts w:cs="B Titr" w:hint="cs"/>
                <w:rtl/>
                <w:lang w:bidi="fa-IR"/>
              </w:rPr>
              <w:t>ساعت برگزاری</w:t>
            </w:r>
          </w:p>
        </w:tc>
        <w:tc>
          <w:tcPr>
            <w:tcW w:w="3238" w:type="dxa"/>
          </w:tcPr>
          <w:p w:rsidR="00F5759B" w:rsidRPr="000C043F" w:rsidRDefault="00F5759B" w:rsidP="00BE6BE8">
            <w:pPr>
              <w:jc w:val="center"/>
              <w:rPr>
                <w:rFonts w:cs="B Titr" w:hint="cs"/>
                <w:lang w:bidi="fa-IR"/>
              </w:rPr>
            </w:pPr>
            <w:r w:rsidRPr="000C043F">
              <w:rPr>
                <w:rFonts w:cs="B Titr" w:hint="cs"/>
                <w:rtl/>
                <w:lang w:bidi="fa-IR"/>
              </w:rPr>
              <w:t>اسامی تیم ها</w:t>
            </w:r>
          </w:p>
        </w:tc>
      </w:tr>
      <w:tr w:rsidR="00F5759B" w:rsidTr="00F5759B">
        <w:tc>
          <w:tcPr>
            <w:tcW w:w="3080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20:00</w:t>
            </w:r>
          </w:p>
        </w:tc>
        <w:tc>
          <w:tcPr>
            <w:tcW w:w="3238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پاسارگاد ------ بزرگمهر(الف)</w:t>
            </w:r>
          </w:p>
        </w:tc>
      </w:tr>
      <w:tr w:rsidR="00F5759B" w:rsidTr="00F5759B">
        <w:tc>
          <w:tcPr>
            <w:tcW w:w="3080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21:00</w:t>
            </w:r>
          </w:p>
        </w:tc>
        <w:tc>
          <w:tcPr>
            <w:tcW w:w="3238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پرستاری (الف)--- اخراجی ها</w:t>
            </w:r>
          </w:p>
        </w:tc>
      </w:tr>
      <w:tr w:rsidR="00F5759B" w:rsidTr="00F5759B">
        <w:tc>
          <w:tcPr>
            <w:tcW w:w="3080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22:00</w:t>
            </w:r>
          </w:p>
        </w:tc>
        <w:tc>
          <w:tcPr>
            <w:tcW w:w="3238" w:type="dxa"/>
          </w:tcPr>
          <w:p w:rsidR="00F5759B" w:rsidRPr="000C043F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0C043F">
              <w:rPr>
                <w:rFonts w:cs="B Mitra" w:hint="cs"/>
                <w:b/>
                <w:bCs/>
                <w:rtl/>
                <w:lang w:bidi="fa-IR"/>
              </w:rPr>
              <w:t>پرستاری (ب) ----- بزرگمهر (الف)</w:t>
            </w:r>
          </w:p>
        </w:tc>
      </w:tr>
    </w:tbl>
    <w:p w:rsidR="00F5759B" w:rsidRDefault="00F5759B" w:rsidP="00F5759B">
      <w:pPr>
        <w:rPr>
          <w:rFonts w:hint="cs"/>
          <w:rtl/>
          <w:lang w:bidi="fa-IR"/>
        </w:rPr>
      </w:pPr>
    </w:p>
    <w:p w:rsidR="00F5759B" w:rsidRPr="00CB34A4" w:rsidRDefault="00F5759B" w:rsidP="00F5759B">
      <w:pPr>
        <w:jc w:val="center"/>
        <w:rPr>
          <w:rFonts w:cs="B Titr" w:hint="cs"/>
          <w:rtl/>
          <w:lang w:bidi="fa-IR"/>
        </w:rPr>
      </w:pPr>
      <w:r w:rsidRPr="00CB34A4">
        <w:rPr>
          <w:rFonts w:cs="B Titr" w:hint="cs"/>
          <w:rtl/>
          <w:lang w:bidi="fa-IR"/>
        </w:rPr>
        <w:t>سه شنبه  18/02/1397</w:t>
      </w:r>
    </w:p>
    <w:tbl>
      <w:tblPr>
        <w:tblStyle w:val="TableGrid"/>
        <w:tblW w:w="0" w:type="auto"/>
        <w:tblInd w:w="2192" w:type="dxa"/>
        <w:tblLook w:val="04A0" w:firstRow="1" w:lastRow="0" w:firstColumn="1" w:lastColumn="0" w:noHBand="0" w:noVBand="1"/>
      </w:tblPr>
      <w:tblGrid>
        <w:gridCol w:w="3080"/>
        <w:gridCol w:w="3081"/>
      </w:tblGrid>
      <w:tr w:rsidR="00F5759B" w:rsidTr="00F5759B">
        <w:tc>
          <w:tcPr>
            <w:tcW w:w="3080" w:type="dxa"/>
          </w:tcPr>
          <w:p w:rsidR="00F5759B" w:rsidRPr="00CB34A4" w:rsidRDefault="00F5759B" w:rsidP="00BE6BE8">
            <w:pPr>
              <w:jc w:val="center"/>
              <w:rPr>
                <w:rFonts w:cs="B Titr" w:hint="cs"/>
                <w:lang w:bidi="fa-IR"/>
              </w:rPr>
            </w:pPr>
            <w:r w:rsidRPr="00CB34A4">
              <w:rPr>
                <w:rFonts w:cs="B Titr" w:hint="cs"/>
                <w:rtl/>
                <w:lang w:bidi="fa-IR"/>
              </w:rPr>
              <w:t>ساعت برگزاری</w:t>
            </w:r>
          </w:p>
        </w:tc>
        <w:tc>
          <w:tcPr>
            <w:tcW w:w="3081" w:type="dxa"/>
          </w:tcPr>
          <w:p w:rsidR="00F5759B" w:rsidRPr="00CB34A4" w:rsidRDefault="00F5759B" w:rsidP="00BE6BE8">
            <w:pPr>
              <w:jc w:val="center"/>
              <w:rPr>
                <w:rFonts w:cs="B Titr" w:hint="cs"/>
                <w:lang w:bidi="fa-IR"/>
              </w:rPr>
            </w:pPr>
            <w:r w:rsidRPr="00CB34A4">
              <w:rPr>
                <w:rFonts w:cs="B Titr" w:hint="cs"/>
                <w:rtl/>
                <w:lang w:bidi="fa-IR"/>
              </w:rPr>
              <w:t>اسامی تیم ها</w:t>
            </w:r>
          </w:p>
        </w:tc>
      </w:tr>
      <w:tr w:rsidR="00F5759B" w:rsidTr="00F5759B">
        <w:tc>
          <w:tcPr>
            <w:tcW w:w="3080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20:00</w:t>
            </w:r>
          </w:p>
        </w:tc>
        <w:tc>
          <w:tcPr>
            <w:tcW w:w="3081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پرستاری (الف)------ علی آباد علیا</w:t>
            </w:r>
          </w:p>
        </w:tc>
      </w:tr>
      <w:tr w:rsidR="00F5759B" w:rsidTr="00F5759B">
        <w:tc>
          <w:tcPr>
            <w:tcW w:w="3080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21:00</w:t>
            </w:r>
          </w:p>
        </w:tc>
        <w:tc>
          <w:tcPr>
            <w:tcW w:w="3081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اخراجی ها ------ داماش ایرانیان</w:t>
            </w:r>
          </w:p>
        </w:tc>
      </w:tr>
      <w:tr w:rsidR="00F5759B" w:rsidTr="00F5759B">
        <w:tc>
          <w:tcPr>
            <w:tcW w:w="3080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22:00</w:t>
            </w:r>
          </w:p>
        </w:tc>
        <w:tc>
          <w:tcPr>
            <w:tcW w:w="3081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پاسارگاد ----- بزرگمهر (ب)</w:t>
            </w:r>
          </w:p>
        </w:tc>
      </w:tr>
    </w:tbl>
    <w:p w:rsidR="00F5759B" w:rsidRDefault="00F5759B" w:rsidP="00F5759B">
      <w:pPr>
        <w:rPr>
          <w:rFonts w:hint="cs"/>
          <w:rtl/>
          <w:lang w:bidi="fa-IR"/>
        </w:rPr>
      </w:pPr>
    </w:p>
    <w:p w:rsidR="00F5759B" w:rsidRPr="00CB34A4" w:rsidRDefault="00F5759B" w:rsidP="00F5759B">
      <w:pPr>
        <w:jc w:val="center"/>
        <w:rPr>
          <w:rFonts w:cs="B Titr" w:hint="cs"/>
          <w:rtl/>
          <w:lang w:bidi="fa-IR"/>
        </w:rPr>
      </w:pPr>
      <w:r w:rsidRPr="00CB34A4">
        <w:rPr>
          <w:rFonts w:cs="B Titr" w:hint="cs"/>
          <w:rtl/>
          <w:lang w:bidi="fa-IR"/>
        </w:rPr>
        <w:t>چهارشنبه 19/02/1397</w:t>
      </w:r>
    </w:p>
    <w:tbl>
      <w:tblPr>
        <w:tblStyle w:val="TableGrid"/>
        <w:tblW w:w="0" w:type="auto"/>
        <w:tblInd w:w="2192" w:type="dxa"/>
        <w:tblLook w:val="04A0" w:firstRow="1" w:lastRow="0" w:firstColumn="1" w:lastColumn="0" w:noHBand="0" w:noVBand="1"/>
      </w:tblPr>
      <w:tblGrid>
        <w:gridCol w:w="3080"/>
        <w:gridCol w:w="3081"/>
      </w:tblGrid>
      <w:tr w:rsidR="00F5759B" w:rsidTr="00F5759B">
        <w:tc>
          <w:tcPr>
            <w:tcW w:w="3080" w:type="dxa"/>
          </w:tcPr>
          <w:p w:rsidR="00F5759B" w:rsidRPr="00CB34A4" w:rsidRDefault="00F5759B" w:rsidP="00BE6BE8">
            <w:pPr>
              <w:jc w:val="center"/>
              <w:rPr>
                <w:rFonts w:cs="B Titr" w:hint="cs"/>
                <w:lang w:bidi="fa-IR"/>
              </w:rPr>
            </w:pPr>
            <w:r w:rsidRPr="00CB34A4">
              <w:rPr>
                <w:rFonts w:cs="B Titr" w:hint="cs"/>
                <w:rtl/>
                <w:lang w:bidi="fa-IR"/>
              </w:rPr>
              <w:t>ساعت برگزاری</w:t>
            </w:r>
          </w:p>
        </w:tc>
        <w:tc>
          <w:tcPr>
            <w:tcW w:w="3081" w:type="dxa"/>
          </w:tcPr>
          <w:p w:rsidR="00F5759B" w:rsidRPr="00CB34A4" w:rsidRDefault="00F5759B" w:rsidP="00BE6BE8">
            <w:pPr>
              <w:jc w:val="center"/>
              <w:rPr>
                <w:rFonts w:cs="B Titr" w:hint="cs"/>
                <w:lang w:bidi="fa-IR"/>
              </w:rPr>
            </w:pPr>
            <w:r w:rsidRPr="00CB34A4">
              <w:rPr>
                <w:rFonts w:cs="B Titr" w:hint="cs"/>
                <w:rtl/>
                <w:lang w:bidi="fa-IR"/>
              </w:rPr>
              <w:t>اسامی تیم ها</w:t>
            </w:r>
          </w:p>
        </w:tc>
      </w:tr>
      <w:tr w:rsidR="00F5759B" w:rsidTr="00F5759B">
        <w:tc>
          <w:tcPr>
            <w:tcW w:w="3080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20:00</w:t>
            </w:r>
          </w:p>
        </w:tc>
        <w:tc>
          <w:tcPr>
            <w:tcW w:w="3081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پاسارگاد ---- عمران ناپیوسته 96</w:t>
            </w:r>
          </w:p>
        </w:tc>
      </w:tr>
      <w:tr w:rsidR="00F5759B" w:rsidTr="00F5759B">
        <w:tc>
          <w:tcPr>
            <w:tcW w:w="3080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21:00</w:t>
            </w:r>
          </w:p>
        </w:tc>
        <w:tc>
          <w:tcPr>
            <w:tcW w:w="3081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پرستاری (ب) ---- بزرگمهر (ب)</w:t>
            </w:r>
          </w:p>
        </w:tc>
      </w:tr>
      <w:tr w:rsidR="00F5759B" w:rsidTr="00F5759B">
        <w:tc>
          <w:tcPr>
            <w:tcW w:w="3080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22:00</w:t>
            </w:r>
          </w:p>
        </w:tc>
        <w:tc>
          <w:tcPr>
            <w:tcW w:w="3081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اخراجی ها ---- اتحاد بلوچستان</w:t>
            </w:r>
          </w:p>
        </w:tc>
      </w:tr>
    </w:tbl>
    <w:p w:rsidR="00F5759B" w:rsidRDefault="00F5759B" w:rsidP="00F5759B">
      <w:pPr>
        <w:jc w:val="center"/>
        <w:rPr>
          <w:rFonts w:hint="cs"/>
          <w:rtl/>
          <w:lang w:bidi="fa-IR"/>
        </w:rPr>
      </w:pPr>
    </w:p>
    <w:p w:rsidR="00F5759B" w:rsidRDefault="00F5759B" w:rsidP="00F5759B">
      <w:pPr>
        <w:jc w:val="center"/>
        <w:rPr>
          <w:rFonts w:hint="cs"/>
          <w:rtl/>
          <w:lang w:bidi="fa-IR"/>
        </w:rPr>
      </w:pPr>
    </w:p>
    <w:p w:rsidR="00F5759B" w:rsidRDefault="00F5759B" w:rsidP="00F5759B">
      <w:pPr>
        <w:jc w:val="center"/>
        <w:rPr>
          <w:rFonts w:hint="cs"/>
          <w:rtl/>
          <w:lang w:bidi="fa-IR"/>
        </w:rPr>
      </w:pPr>
    </w:p>
    <w:p w:rsidR="00F5759B" w:rsidRDefault="00F5759B" w:rsidP="00F5759B">
      <w:pPr>
        <w:jc w:val="center"/>
        <w:rPr>
          <w:rFonts w:cs="B Titr" w:hint="cs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 xml:space="preserve"> </w:t>
      </w:r>
    </w:p>
    <w:p w:rsidR="00F5759B" w:rsidRPr="00CB34A4" w:rsidRDefault="00F5759B" w:rsidP="00F5759B">
      <w:pPr>
        <w:jc w:val="center"/>
        <w:rPr>
          <w:rFonts w:cs="B Titr" w:hint="cs"/>
          <w:rtl/>
          <w:lang w:bidi="fa-IR"/>
        </w:rPr>
      </w:pPr>
      <w:r w:rsidRPr="00CB34A4">
        <w:rPr>
          <w:rFonts w:cs="B Titr" w:hint="cs"/>
          <w:rtl/>
          <w:lang w:bidi="fa-IR"/>
        </w:rPr>
        <w:t>پنجشنبه  20/02/1397</w:t>
      </w:r>
      <w:bookmarkStart w:id="0" w:name="_GoBack"/>
      <w:bookmarkEnd w:id="0"/>
    </w:p>
    <w:tbl>
      <w:tblPr>
        <w:tblStyle w:val="TableGrid"/>
        <w:tblW w:w="0" w:type="auto"/>
        <w:tblInd w:w="2192" w:type="dxa"/>
        <w:tblLook w:val="04A0" w:firstRow="1" w:lastRow="0" w:firstColumn="1" w:lastColumn="0" w:noHBand="0" w:noVBand="1"/>
      </w:tblPr>
      <w:tblGrid>
        <w:gridCol w:w="3080"/>
        <w:gridCol w:w="3081"/>
      </w:tblGrid>
      <w:tr w:rsidR="00F5759B" w:rsidTr="00F5759B">
        <w:tc>
          <w:tcPr>
            <w:tcW w:w="3080" w:type="dxa"/>
          </w:tcPr>
          <w:p w:rsidR="00F5759B" w:rsidRPr="00CB34A4" w:rsidRDefault="00F5759B" w:rsidP="00BE6BE8">
            <w:pPr>
              <w:jc w:val="center"/>
              <w:rPr>
                <w:rFonts w:cs="B Titr" w:hint="cs"/>
                <w:lang w:bidi="fa-IR"/>
              </w:rPr>
            </w:pPr>
            <w:r w:rsidRPr="00CB34A4">
              <w:rPr>
                <w:rFonts w:cs="B Titr" w:hint="cs"/>
                <w:rtl/>
                <w:lang w:bidi="fa-IR"/>
              </w:rPr>
              <w:t>ساعت برگزاری</w:t>
            </w:r>
          </w:p>
        </w:tc>
        <w:tc>
          <w:tcPr>
            <w:tcW w:w="3081" w:type="dxa"/>
          </w:tcPr>
          <w:p w:rsidR="00F5759B" w:rsidRPr="00CB34A4" w:rsidRDefault="00F5759B" w:rsidP="00BE6BE8">
            <w:pPr>
              <w:jc w:val="center"/>
              <w:rPr>
                <w:rFonts w:cs="B Titr" w:hint="cs"/>
                <w:lang w:bidi="fa-IR"/>
              </w:rPr>
            </w:pPr>
            <w:r w:rsidRPr="00CB34A4">
              <w:rPr>
                <w:rFonts w:cs="B Titr" w:hint="cs"/>
                <w:rtl/>
                <w:lang w:bidi="fa-IR"/>
              </w:rPr>
              <w:t>اسامی تیم ها</w:t>
            </w:r>
          </w:p>
        </w:tc>
      </w:tr>
      <w:tr w:rsidR="00F5759B" w:rsidTr="00F5759B">
        <w:tc>
          <w:tcPr>
            <w:tcW w:w="3080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20:00</w:t>
            </w:r>
          </w:p>
        </w:tc>
        <w:tc>
          <w:tcPr>
            <w:tcW w:w="3081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علی آباد علیا ----- داماش ایرانیان</w:t>
            </w:r>
          </w:p>
        </w:tc>
      </w:tr>
      <w:tr w:rsidR="00F5759B" w:rsidTr="00F5759B">
        <w:tc>
          <w:tcPr>
            <w:tcW w:w="3080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21:00</w:t>
            </w:r>
          </w:p>
        </w:tc>
        <w:tc>
          <w:tcPr>
            <w:tcW w:w="3081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بزرگمهر (الف) ------ بزرگمهر (ب)</w:t>
            </w:r>
          </w:p>
        </w:tc>
      </w:tr>
      <w:tr w:rsidR="00F5759B" w:rsidTr="00F5759B">
        <w:tc>
          <w:tcPr>
            <w:tcW w:w="3080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22:00</w:t>
            </w:r>
          </w:p>
        </w:tc>
        <w:tc>
          <w:tcPr>
            <w:tcW w:w="3081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پرستاری (الف)-----داماش ایرانیان</w:t>
            </w:r>
          </w:p>
        </w:tc>
      </w:tr>
    </w:tbl>
    <w:p w:rsidR="00F5759B" w:rsidRDefault="00F5759B" w:rsidP="00F5759B">
      <w:pPr>
        <w:jc w:val="center"/>
        <w:rPr>
          <w:rFonts w:hint="cs"/>
          <w:rtl/>
          <w:lang w:bidi="fa-IR"/>
        </w:rPr>
      </w:pPr>
    </w:p>
    <w:p w:rsidR="00F5759B" w:rsidRPr="00CB34A4" w:rsidRDefault="00F5759B" w:rsidP="00F5759B">
      <w:pPr>
        <w:jc w:val="center"/>
        <w:rPr>
          <w:rFonts w:cs="B Titr" w:hint="cs"/>
          <w:rtl/>
          <w:lang w:bidi="fa-IR"/>
        </w:rPr>
      </w:pPr>
      <w:r w:rsidRPr="00CB34A4">
        <w:rPr>
          <w:rFonts w:cs="B Titr" w:hint="cs"/>
          <w:rtl/>
          <w:lang w:bidi="fa-IR"/>
        </w:rPr>
        <w:t>جمعه  21/02/1397</w:t>
      </w: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2944"/>
        <w:gridCol w:w="3265"/>
      </w:tblGrid>
      <w:tr w:rsidR="00F5759B" w:rsidTr="00F5759B">
        <w:tc>
          <w:tcPr>
            <w:tcW w:w="2944" w:type="dxa"/>
          </w:tcPr>
          <w:p w:rsidR="00F5759B" w:rsidRPr="00CB34A4" w:rsidRDefault="00F5759B" w:rsidP="00BE6BE8">
            <w:pPr>
              <w:jc w:val="center"/>
              <w:rPr>
                <w:rFonts w:cs="B Titr" w:hint="cs"/>
                <w:lang w:bidi="fa-IR"/>
              </w:rPr>
            </w:pPr>
            <w:r w:rsidRPr="00CB34A4">
              <w:rPr>
                <w:rFonts w:cs="B Titr" w:hint="cs"/>
                <w:rtl/>
                <w:lang w:bidi="fa-IR"/>
              </w:rPr>
              <w:t>ساعت برگزاری</w:t>
            </w:r>
          </w:p>
        </w:tc>
        <w:tc>
          <w:tcPr>
            <w:tcW w:w="3265" w:type="dxa"/>
          </w:tcPr>
          <w:p w:rsidR="00F5759B" w:rsidRPr="00CB34A4" w:rsidRDefault="00F5759B" w:rsidP="00BE6BE8">
            <w:pPr>
              <w:jc w:val="center"/>
              <w:rPr>
                <w:rFonts w:cs="B Titr" w:hint="cs"/>
                <w:lang w:bidi="fa-IR"/>
              </w:rPr>
            </w:pPr>
            <w:r w:rsidRPr="00CB34A4">
              <w:rPr>
                <w:rFonts w:cs="B Titr" w:hint="cs"/>
                <w:rtl/>
                <w:lang w:bidi="fa-IR"/>
              </w:rPr>
              <w:t>اسامی تیم ها</w:t>
            </w:r>
          </w:p>
        </w:tc>
      </w:tr>
      <w:tr w:rsidR="00F5759B" w:rsidTr="00F5759B">
        <w:tc>
          <w:tcPr>
            <w:tcW w:w="2944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20:00</w:t>
            </w:r>
          </w:p>
        </w:tc>
        <w:tc>
          <w:tcPr>
            <w:tcW w:w="3265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عمران ناپیوسته 96 ---- بزرگمهر (الف)</w:t>
            </w:r>
          </w:p>
        </w:tc>
      </w:tr>
      <w:tr w:rsidR="00F5759B" w:rsidTr="00F5759B">
        <w:tc>
          <w:tcPr>
            <w:tcW w:w="2944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21:00</w:t>
            </w:r>
          </w:p>
        </w:tc>
        <w:tc>
          <w:tcPr>
            <w:tcW w:w="3265" w:type="dxa"/>
          </w:tcPr>
          <w:p w:rsidR="00F5759B" w:rsidRPr="00CB34A4" w:rsidRDefault="00F5759B" w:rsidP="00BE6BE8">
            <w:pPr>
              <w:jc w:val="center"/>
              <w:rPr>
                <w:rFonts w:cs="B Mitra" w:hint="cs"/>
                <w:b/>
                <w:bCs/>
                <w:lang w:bidi="fa-IR"/>
              </w:rPr>
            </w:pPr>
            <w:r w:rsidRPr="00CB34A4">
              <w:rPr>
                <w:rFonts w:cs="B Mitra" w:hint="cs"/>
                <w:b/>
                <w:bCs/>
                <w:rtl/>
                <w:lang w:bidi="fa-IR"/>
              </w:rPr>
              <w:t>پرستاری (الف) ---- اتحاد بلوچستان</w:t>
            </w:r>
          </w:p>
        </w:tc>
      </w:tr>
    </w:tbl>
    <w:p w:rsidR="00F5759B" w:rsidRPr="00F208E8" w:rsidRDefault="00F5759B" w:rsidP="00F5759B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sectPr w:rsidR="00F5759B" w:rsidRPr="00F208E8" w:rsidSect="00F44C76">
      <w:pgSz w:w="12240" w:h="15840"/>
      <w:pgMar w:top="851" w:right="900" w:bottom="709" w:left="851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B491E"/>
    <w:multiLevelType w:val="hybridMultilevel"/>
    <w:tmpl w:val="1A581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76"/>
    <w:rsid w:val="00003371"/>
    <w:rsid w:val="00047AEB"/>
    <w:rsid w:val="000E0D97"/>
    <w:rsid w:val="000F446A"/>
    <w:rsid w:val="00213E3B"/>
    <w:rsid w:val="0030420F"/>
    <w:rsid w:val="00347EA9"/>
    <w:rsid w:val="003E5FF1"/>
    <w:rsid w:val="0047797B"/>
    <w:rsid w:val="004C610F"/>
    <w:rsid w:val="00534EB7"/>
    <w:rsid w:val="006E6F94"/>
    <w:rsid w:val="007365A8"/>
    <w:rsid w:val="00875E63"/>
    <w:rsid w:val="00926745"/>
    <w:rsid w:val="00C00236"/>
    <w:rsid w:val="00DD4442"/>
    <w:rsid w:val="00DE5A58"/>
    <w:rsid w:val="00F208E8"/>
    <w:rsid w:val="00F44C76"/>
    <w:rsid w:val="00F50FA6"/>
    <w:rsid w:val="00F52CBE"/>
    <w:rsid w:val="00F5759B"/>
    <w:rsid w:val="00FB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FF1"/>
    <w:pPr>
      <w:ind w:left="720"/>
      <w:contextualSpacing/>
    </w:pPr>
  </w:style>
  <w:style w:type="table" w:styleId="TableGrid">
    <w:name w:val="Table Grid"/>
    <w:basedOn w:val="TableNormal"/>
    <w:uiPriority w:val="59"/>
    <w:rsid w:val="00F5759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FF1"/>
    <w:pPr>
      <w:ind w:left="720"/>
      <w:contextualSpacing/>
    </w:pPr>
  </w:style>
  <w:style w:type="table" w:styleId="TableGrid">
    <w:name w:val="Table Grid"/>
    <w:basedOn w:val="TableNormal"/>
    <w:uiPriority w:val="59"/>
    <w:rsid w:val="00F5759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2018-05-03T10:56:00Z</dcterms:created>
  <dcterms:modified xsi:type="dcterms:W3CDTF">2018-05-03T10:56:00Z</dcterms:modified>
</cp:coreProperties>
</file>